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BB6" w:rsidRPr="00034BB6" w:rsidP="00034BB6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Дело № 5-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-2005/2025</w:t>
      </w:r>
    </w:p>
    <w:p w:rsidR="00034BB6" w:rsidRPr="00034BB6" w:rsidP="00034BB6">
      <w:pPr>
        <w:tabs>
          <w:tab w:val="center" w:pos="4960"/>
          <w:tab w:val="left" w:pos="735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zh-CN" w:eastAsia="zh-CN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val="zh-CN" w:eastAsia="zh-CN"/>
        </w:rPr>
        <w:tab/>
        <w:t>ПОСТАНОВЛЕНИЕ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val="zh-CN" w:eastAsia="zh-CN"/>
        </w:rPr>
        <w:tab/>
      </w:r>
    </w:p>
    <w:p w:rsidR="00034BB6" w:rsidRPr="00034BB6" w:rsidP="00034B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val="zh-CN" w:eastAsia="zh-CN"/>
        </w:rPr>
        <w:t>по делу об административном правонарушении</w:t>
      </w:r>
    </w:p>
    <w:p w:rsidR="00034BB6" w:rsidRPr="00034BB6" w:rsidP="00034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мая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года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город Нефтеюганск</w:t>
      </w:r>
    </w:p>
    <w:p w:rsidR="00034BB6" w:rsidRPr="00034BB6" w:rsidP="00034BB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4BB6" w:rsidRPr="00034BB6" w:rsidP="00034BB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Агзямова Р.В.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(628309, ХМАО-Югра, г. Нефтеюганск, 1 мкр-н, дом 30), </w:t>
      </w:r>
    </w:p>
    <w:p w:rsidR="00034BB6" w:rsidRPr="00034BB6" w:rsidP="00034BB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рассмотрев в открытом судебном заседании дело об административном правонарушении в отношении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034BB6" w:rsidRPr="00034BB6" w:rsidP="00034BB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Федотова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работающего,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 адресу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034BB6" w:rsidRPr="00034BB6" w:rsidP="00034BB6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034BB6" w:rsidRPr="00034BB6" w:rsidP="00034BB6">
      <w:pPr>
        <w:widowControl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BB6" w:rsidRPr="00034BB6" w:rsidP="00034BB6">
      <w:pPr>
        <w:widowControl w:val="0"/>
        <w:tabs>
          <w:tab w:val="left" w:pos="2865"/>
          <w:tab w:val="center" w:pos="481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УСТАНОВИЛ:</w:t>
      </w:r>
    </w:p>
    <w:p w:rsidR="00034BB6" w:rsidRPr="00034BB6" w:rsidP="00034BB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.2025 в 20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Федотов А.К. находился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 «НОКБ имени В.И. Яцкив», стр. 14/1, в 7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микрорайоне, г. Нефтеюганска,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о чем свидетельствовали: шаткая походка,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координация движений была нарушена, а также имел неопрятный внешний вид, а именно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верхняя одежда была испачкана в пыли,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разговоре из полости рта исходил резкий запах алкоголя, а речь его была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вялая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неразборчивая.</w:t>
      </w:r>
    </w:p>
    <w:p w:rsidR="00034BB6" w:rsidRPr="00034BB6" w:rsidP="00034BB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При рассмотрении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об адми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нистративном правонарушении Федотов А.К.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событие и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административного правонарушения признал полностью, инвалидом 1, 2 группы не является.</w:t>
      </w:r>
    </w:p>
    <w:p w:rsidR="00034BB6" w:rsidRPr="00034BB6" w:rsidP="00034BB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Мировой судья, выслушав объяснения Федотова А.К., исследовав письменные материалы дела, оцени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доказательства в их совокупности по правилам ст. 26.11 КоАП РФ считает, что вина Федотова А.К. в совершении административного правонарушения полностью доказана и подтверждается следующими доказательствами:</w:t>
      </w:r>
    </w:p>
    <w:p w:rsidR="00034BB6" w:rsidRPr="00034BB6" w:rsidP="00034BB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.2025, согласно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оторому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Федотов А.К. 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протоколом ознакомлен, права, предусмотренные ст. 25.1 КоАП РФ и ст. 51 Конституции РФ разъяснены;</w:t>
      </w:r>
    </w:p>
    <w:p w:rsidR="00034BB6" w:rsidRPr="00034BB6" w:rsidP="00034B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полицейского ОР ППСП ОМВД РФ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02.05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согласно которому им выявлено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вышеуказанное административное правонарушение;</w:t>
      </w:r>
    </w:p>
    <w:p w:rsidR="00034BB6" w:rsidRPr="00034BB6" w:rsidP="00034BB6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объяснением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Федотова А.К.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03.05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.2025;</w:t>
      </w:r>
    </w:p>
    <w:p w:rsidR="00034BB6" w:rsidRPr="00034BB6" w:rsidP="00034BB6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объяснением свидетеля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.2025;</w:t>
      </w:r>
    </w:p>
    <w:p w:rsidR="00034BB6" w:rsidRPr="00034BB6" w:rsidP="00034B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.2025;</w:t>
      </w:r>
    </w:p>
    <w:p w:rsidR="00034BB6" w:rsidRPr="00034BB6" w:rsidP="00034B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329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02.05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.2025, согласно которому у Федотова А.К. установлено состояние алкогольного опьянения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34BB6" w:rsidRPr="00034BB6" w:rsidP="00034B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Объектом административного правонарушения, предусмотренного </w:t>
      </w:r>
      <w:hyperlink r:id="rId5" w:history="1">
        <w:r w:rsidRPr="00034BB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ст. 20.21</w:t>
        </w:r>
      </w:hyperlink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КоАП РФ, являются общественный порядок и общественная безопасность.</w:t>
      </w:r>
    </w:p>
    <w:p w:rsidR="00034BB6" w:rsidRPr="00034BB6" w:rsidP="00034B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ого опьянения, оскорбляющем человеческое достоинство и общественную нравственность, что выражается в нарушении координации движений, запахе алкоголя изо рта, неопрятном внешнем виде. </w:t>
      </w:r>
    </w:p>
    <w:p w:rsidR="00034BB6" w:rsidRPr="00034BB6" w:rsidP="00034BB6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Судья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квалифицирует действия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Федотова А.К. 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ст. 20.21 Кодекса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Российской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Федерации об административных правонарушениях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34BB6" w:rsidRPr="00034BB6" w:rsidP="00034BB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034BB6" w:rsidRPr="00034BB6" w:rsidP="00034B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zh-CN" w:eastAsia="zh-CN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val="zh-CN" w:eastAsia="zh-CN"/>
        </w:rPr>
        <w:t>Обстоятельств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034BB6">
        <w:rPr>
          <w:rFonts w:ascii="Times New Roman" w:eastAsia="Times New Roman" w:hAnsi="Times New Roman" w:cs="Times New Roman"/>
          <w:sz w:val="26"/>
          <w:szCs w:val="26"/>
          <w:lang w:val="zh-CN" w:eastAsia="zh-CN"/>
        </w:rPr>
        <w:t>, смягчающи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034BB6">
        <w:rPr>
          <w:rFonts w:ascii="Times New Roman" w:eastAsia="Times New Roman" w:hAnsi="Times New Roman" w:cs="Times New Roman"/>
          <w:sz w:val="26"/>
          <w:szCs w:val="26"/>
          <w:lang w:val="zh-CN" w:eastAsia="zh-CN"/>
        </w:rPr>
        <w:t xml:space="preserve"> административную ответственность,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</w:t>
      </w:r>
      <w:r w:rsidRPr="00034BB6">
        <w:rPr>
          <w:rFonts w:ascii="Times New Roman" w:eastAsia="Times New Roman" w:hAnsi="Times New Roman" w:cs="Times New Roman"/>
          <w:sz w:val="26"/>
          <w:szCs w:val="26"/>
          <w:lang w:val="zh-CN" w:eastAsia="zh-CN"/>
        </w:rPr>
        <w:t xml:space="preserve"> ст. 4.2 Кодекса Ро</w:t>
      </w:r>
      <w:r w:rsidRPr="00034BB6">
        <w:rPr>
          <w:rFonts w:ascii="Times New Roman" w:eastAsia="Times New Roman" w:hAnsi="Times New Roman" w:cs="Times New Roman"/>
          <w:sz w:val="26"/>
          <w:szCs w:val="26"/>
          <w:lang w:val="zh-CN" w:eastAsia="zh-CN"/>
        </w:rPr>
        <w:t xml:space="preserve">ссийской Федерации об административных правонарушениях,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является признание вины</w:t>
      </w:r>
      <w:r w:rsidRPr="00034BB6">
        <w:rPr>
          <w:rFonts w:ascii="Times New Roman" w:eastAsia="Times New Roman" w:hAnsi="Times New Roman" w:cs="Times New Roman"/>
          <w:sz w:val="26"/>
          <w:szCs w:val="26"/>
          <w:lang w:val="zh-CN" w:eastAsia="zh-CN"/>
        </w:rPr>
        <w:t>.</w:t>
      </w:r>
    </w:p>
    <w:p w:rsidR="00034BB6" w:rsidRPr="00034BB6" w:rsidP="00034BB6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административного правонарушения, что подтверждается справкой на лицо по учетам СООП.    </w:t>
      </w:r>
    </w:p>
    <w:p w:rsidR="00034BB6" w:rsidRPr="00034BB6" w:rsidP="00034BB6">
      <w:pPr>
        <w:widowControl w:val="0"/>
        <w:tabs>
          <w:tab w:val="left" w:pos="426"/>
        </w:tabs>
        <w:spacing w:after="0" w:line="240" w:lineRule="auto"/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установленные обстоятельства, в целях предупреждения совершения Федотовым А.К. </w:t>
      </w:r>
      <w:r w:rsidRPr="00034B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новых правонарушений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считает необходимым назначить правонарушител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ю административное наказание в виде административного ареста.</w:t>
      </w:r>
    </w:p>
    <w:p w:rsidR="00034BB6" w:rsidRPr="00034BB6" w:rsidP="00034BB6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034BB6" w:rsidRPr="00034BB6" w:rsidP="00034BB6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BB6" w:rsidRPr="00034BB6" w:rsidP="00034B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34BB6" w:rsidRPr="00034BB6" w:rsidP="00034BB6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Федотова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03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семь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суток.</w:t>
      </w:r>
    </w:p>
    <w:p w:rsidR="00034BB6" w:rsidRPr="00034BB6" w:rsidP="00034BB6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</w:t>
      </w:r>
      <w:r w:rsidRPr="001F6C21" w:rsidR="001F6C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Срок административного ареста исчислять с момента административного задержания 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22 час.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00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мин.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02 мая 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2025 года. </w:t>
      </w:r>
    </w:p>
    <w:p w:rsidR="00034BB6" w:rsidRPr="00034BB6" w:rsidP="00034BB6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Постановление может быть обжаловано в Нефтеюганский районный суд в течение десяти дней со дня получения копии постановления через мир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ового судью, вынесшего постановление. В этот же срок постановление может быть опротестовано прокурором.</w:t>
      </w:r>
    </w:p>
    <w:p w:rsidR="00034BB6" w:rsidRPr="00034BB6" w:rsidP="00034BB6">
      <w:pPr>
        <w:widowControl w:val="0"/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4BB6" w:rsidRPr="00034BB6" w:rsidP="000F4704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</w:p>
    <w:p w:rsidR="00034BB6" w:rsidRPr="00034BB6" w:rsidP="00034BB6">
      <w:pPr>
        <w:widowControl w:val="0"/>
        <w:shd w:val="clear" w:color="auto" w:fill="FFFFFF"/>
        <w:autoSpaceDE w:val="0"/>
        <w:spacing w:after="0"/>
        <w:ind w:left="1418"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34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Р.В.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Агзямова</w:t>
      </w:r>
    </w:p>
    <w:p w:rsidR="00034BB6" w:rsidP="00034BB6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sectPr w:rsidSect="00216FC1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B6"/>
    <w:rsid w:val="00034BB6"/>
    <w:rsid w:val="000F4704"/>
    <w:rsid w:val="001F6C21"/>
    <w:rsid w:val="00D62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F40ADD-B92A-45AC-8384-65B71559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25E5-DCEB-41A6-9CE8-CCE3ED91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